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EAFDD" w14:textId="77777777" w:rsidR="00440108" w:rsidRDefault="00440108" w:rsidP="00440108">
      <w:pPr>
        <w:pStyle w:val="Kop2"/>
        <w:rPr>
          <w:lang w:val="en-US"/>
        </w:rPr>
      </w:pPr>
      <w:r>
        <w:rPr>
          <w:lang w:val="en-US"/>
        </w:rPr>
        <w:t>Annex 3: Prescribing Optimization Method</w:t>
      </w:r>
    </w:p>
    <w:p w14:paraId="471D68F5" w14:textId="77777777" w:rsidR="00440108" w:rsidRDefault="00440108" w:rsidP="00440108">
      <w:pPr>
        <w:rPr>
          <w:lang w:val="en-US"/>
        </w:rPr>
      </w:pPr>
    </w:p>
    <w:tbl>
      <w:tblPr>
        <w:tblW w:w="14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000"/>
        <w:gridCol w:w="2000"/>
        <w:gridCol w:w="2000"/>
        <w:gridCol w:w="2000"/>
        <w:gridCol w:w="2000"/>
        <w:gridCol w:w="2000"/>
      </w:tblGrid>
      <w:tr w:rsidR="00440108" w14:paraId="6DA8EFBD" w14:textId="77777777" w:rsidTr="00440108"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505745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20"/>
                <w:szCs w:val="20"/>
                <w:lang w:val="en-US" w:eastAsia="nl-NL"/>
              </w:rPr>
              <w:t>1 Medication, dosage and use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30CADA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20"/>
                <w:szCs w:val="20"/>
                <w:lang w:val="en-US" w:eastAsia="nl-NL"/>
              </w:rPr>
              <w:t>1C. Indication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E316C4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20"/>
                <w:szCs w:val="20"/>
                <w:lang w:val="en-US" w:eastAsia="nl-NL"/>
              </w:rPr>
              <w:t>2. Side effects?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ED2390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20"/>
                <w:szCs w:val="20"/>
                <w:lang w:val="en-US" w:eastAsia="nl-NL"/>
              </w:rPr>
              <w:t>3. START?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7A144C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20"/>
                <w:szCs w:val="20"/>
                <w:lang w:val="en-US" w:eastAsia="nl-NL"/>
              </w:rPr>
              <w:t>4. STOPP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6957F1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20"/>
                <w:szCs w:val="20"/>
                <w:lang w:val="en-US" w:eastAsia="nl-NL"/>
              </w:rPr>
              <w:t>5. Interactions?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5F7218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20"/>
                <w:szCs w:val="20"/>
                <w:lang w:val="en-US" w:eastAsia="nl-NL"/>
              </w:rPr>
              <w:t>6. Dosage / frequency / dosage form?</w:t>
            </w:r>
          </w:p>
        </w:tc>
      </w:tr>
      <w:tr w:rsidR="00440108" w14:paraId="311C6EEA" w14:textId="77777777" w:rsidTr="00440108">
        <w:tc>
          <w:tcPr>
            <w:tcW w:w="2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020A84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5A3050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FC360B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B21AB0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B6B1D9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D1987D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D3D844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</w:tr>
      <w:tr w:rsidR="00440108" w14:paraId="275DF6D0" w14:textId="77777777" w:rsidTr="00440108"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D7C20E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3C4BA8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2F4B31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646481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706A34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A70F5A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04CDF4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</w:tr>
      <w:tr w:rsidR="00440108" w14:paraId="7069349E" w14:textId="77777777" w:rsidTr="00440108"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D255FD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39AF3D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049952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7A9050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FF4FBE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A2D71C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2311A9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</w:tr>
      <w:tr w:rsidR="00440108" w14:paraId="612085A6" w14:textId="77777777" w:rsidTr="00440108"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148265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DB0CDF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8998FD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BECA72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695B84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E8CA92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B000EF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</w:tr>
      <w:tr w:rsidR="00440108" w14:paraId="7B6C1935" w14:textId="77777777" w:rsidTr="00440108"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B40D51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6FB85E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009CC2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8A7134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25B09B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F5068B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08F357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</w:tr>
      <w:tr w:rsidR="00440108" w14:paraId="4C144AE5" w14:textId="77777777" w:rsidTr="00440108"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1006D4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E2E787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D91145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7834D9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9025D3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07E3F2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C0A203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</w:tr>
      <w:tr w:rsidR="00440108" w14:paraId="48D0EC85" w14:textId="77777777" w:rsidTr="00440108"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F8D3B7" w14:textId="77777777" w:rsidR="00440108" w:rsidRDefault="00440108">
            <w:pPr>
              <w:tabs>
                <w:tab w:val="left" w:pos="2585"/>
              </w:tabs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20"/>
                <w:szCs w:val="20"/>
                <w:lang w:val="en-US" w:eastAsia="nl-NL"/>
              </w:rPr>
            </w:pP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DF17A7" w14:textId="77777777" w:rsidR="00440108" w:rsidRDefault="00440108">
            <w:pPr>
              <w:tabs>
                <w:tab w:val="left" w:pos="2585"/>
              </w:tabs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</w:pP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9B4B64" w14:textId="77777777" w:rsidR="00440108" w:rsidRDefault="00440108">
            <w:pPr>
              <w:tabs>
                <w:tab w:val="left" w:pos="2585"/>
              </w:tabs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</w:pP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A8207B" w14:textId="77777777" w:rsidR="00440108" w:rsidRDefault="00440108">
            <w:pPr>
              <w:tabs>
                <w:tab w:val="left" w:pos="2585"/>
              </w:tabs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</w:pP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F2F0C4" w14:textId="77777777" w:rsidR="00440108" w:rsidRDefault="00440108">
            <w:pPr>
              <w:tabs>
                <w:tab w:val="left" w:pos="2585"/>
              </w:tabs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</w:pP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0B6020" w14:textId="77777777" w:rsidR="00440108" w:rsidRDefault="00440108">
            <w:pPr>
              <w:tabs>
                <w:tab w:val="left" w:pos="2585"/>
              </w:tabs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</w:pP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738C10" w14:textId="77777777" w:rsidR="00440108" w:rsidRDefault="00440108">
            <w:pPr>
              <w:tabs>
                <w:tab w:val="left" w:pos="2585"/>
              </w:tabs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</w:pPr>
          </w:p>
        </w:tc>
      </w:tr>
      <w:tr w:rsidR="00440108" w14:paraId="115C3C82" w14:textId="77777777" w:rsidTr="00440108"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174940" w14:textId="77777777" w:rsidR="00440108" w:rsidRDefault="00440108">
            <w:pPr>
              <w:tabs>
                <w:tab w:val="left" w:pos="2585"/>
              </w:tabs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20"/>
                <w:szCs w:val="20"/>
                <w:lang w:val="en-US" w:eastAsia="nl-NL"/>
              </w:rPr>
            </w:pP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61EF6C" w14:textId="77777777" w:rsidR="00440108" w:rsidRDefault="00440108">
            <w:pPr>
              <w:tabs>
                <w:tab w:val="left" w:pos="2585"/>
              </w:tabs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</w:pP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2ACD8A" w14:textId="77777777" w:rsidR="00440108" w:rsidRDefault="00440108">
            <w:pPr>
              <w:tabs>
                <w:tab w:val="left" w:pos="2585"/>
              </w:tabs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</w:pP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1BEFA9" w14:textId="77777777" w:rsidR="00440108" w:rsidRDefault="00440108">
            <w:pPr>
              <w:tabs>
                <w:tab w:val="left" w:pos="2585"/>
              </w:tabs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</w:pP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C62000" w14:textId="77777777" w:rsidR="00440108" w:rsidRDefault="00440108">
            <w:pPr>
              <w:tabs>
                <w:tab w:val="left" w:pos="2585"/>
              </w:tabs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</w:pP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C698B5" w14:textId="77777777" w:rsidR="00440108" w:rsidRDefault="00440108">
            <w:pPr>
              <w:tabs>
                <w:tab w:val="left" w:pos="2585"/>
              </w:tabs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</w:pP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DD4992" w14:textId="77777777" w:rsidR="00440108" w:rsidRDefault="00440108">
            <w:pPr>
              <w:tabs>
                <w:tab w:val="left" w:pos="2585"/>
              </w:tabs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</w:pPr>
          </w:p>
        </w:tc>
      </w:tr>
      <w:tr w:rsidR="00440108" w14:paraId="739A25ED" w14:textId="77777777" w:rsidTr="00440108"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CA743B" w14:textId="77777777" w:rsidR="00440108" w:rsidRDefault="00440108">
            <w:pPr>
              <w:tabs>
                <w:tab w:val="left" w:pos="2585"/>
              </w:tabs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20"/>
                <w:szCs w:val="20"/>
                <w:lang w:val="en-US" w:eastAsia="nl-NL"/>
              </w:rPr>
            </w:pP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D9D2BB" w14:textId="77777777" w:rsidR="00440108" w:rsidRDefault="00440108">
            <w:pPr>
              <w:tabs>
                <w:tab w:val="left" w:pos="2585"/>
              </w:tabs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</w:pP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75F480" w14:textId="77777777" w:rsidR="00440108" w:rsidRDefault="00440108">
            <w:pPr>
              <w:tabs>
                <w:tab w:val="left" w:pos="2585"/>
              </w:tabs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</w:pP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319E8E" w14:textId="77777777" w:rsidR="00440108" w:rsidRDefault="00440108">
            <w:pPr>
              <w:tabs>
                <w:tab w:val="left" w:pos="2585"/>
              </w:tabs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</w:pP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9C7A8A" w14:textId="77777777" w:rsidR="00440108" w:rsidRDefault="00440108">
            <w:pPr>
              <w:tabs>
                <w:tab w:val="left" w:pos="2585"/>
              </w:tabs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</w:pP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15C883" w14:textId="77777777" w:rsidR="00440108" w:rsidRDefault="00440108">
            <w:pPr>
              <w:tabs>
                <w:tab w:val="left" w:pos="2585"/>
              </w:tabs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</w:pP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BA3544" w14:textId="77777777" w:rsidR="00440108" w:rsidRDefault="00440108">
            <w:pPr>
              <w:tabs>
                <w:tab w:val="left" w:pos="2585"/>
              </w:tabs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</w:pPr>
          </w:p>
        </w:tc>
      </w:tr>
      <w:tr w:rsidR="00440108" w14:paraId="09D305E1" w14:textId="77777777" w:rsidTr="00440108"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8A0C22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003F21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82B977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11FA52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BD11CD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60C29B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16AC0C" w14:textId="77777777" w:rsidR="00440108" w:rsidRDefault="00440108">
            <w:pPr>
              <w:tabs>
                <w:tab w:val="left" w:pos="2585"/>
              </w:tabs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</w:tr>
    </w:tbl>
    <w:p w14:paraId="7F954115" w14:textId="77777777" w:rsidR="00440108" w:rsidRDefault="00440108" w:rsidP="00440108">
      <w:pPr>
        <w:rPr>
          <w:sz w:val="22"/>
          <w:szCs w:val="22"/>
          <w:lang w:val="en-US"/>
        </w:rPr>
      </w:pPr>
    </w:p>
    <w:p w14:paraId="08F721FE" w14:textId="7CF0782F" w:rsidR="008A3C30" w:rsidRDefault="008A3C30" w:rsidP="00263346">
      <w:pPr>
        <w:tabs>
          <w:tab w:val="left" w:pos="2585"/>
        </w:tabs>
        <w:rPr>
          <w:rFonts w:cs="Arial"/>
          <w:sz w:val="20"/>
          <w:szCs w:val="20"/>
          <w:lang w:val="en-US"/>
        </w:rPr>
      </w:pPr>
    </w:p>
    <w:p w14:paraId="303F9E55" w14:textId="77777777" w:rsidR="0039232C" w:rsidRPr="008A3C30" w:rsidRDefault="0039232C" w:rsidP="00263346">
      <w:pPr>
        <w:tabs>
          <w:tab w:val="left" w:pos="2585"/>
        </w:tabs>
        <w:rPr>
          <w:rFonts w:cs="Arial"/>
          <w:sz w:val="20"/>
          <w:szCs w:val="20"/>
          <w:lang w:val="en-US"/>
        </w:rPr>
      </w:pPr>
      <w:bookmarkStart w:id="0" w:name="_GoBack"/>
      <w:bookmarkEnd w:id="0"/>
    </w:p>
    <w:sectPr w:rsidR="0039232C" w:rsidRPr="008A3C30" w:rsidSect="007268CB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3F576" w16cex:dateUtc="2021-04-16T09:37:00Z"/>
  <w16cex:commentExtensible w16cex:durableId="2423F540" w16cex:dateUtc="2021-04-16T09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365144" w16cid:durableId="2423F576"/>
  <w16cid:commentId w16cid:paraId="65013FC6" w16cid:durableId="2423F5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29013" w14:textId="77777777" w:rsidR="005D43CF" w:rsidRDefault="005D43CF" w:rsidP="00D53B35">
      <w:r>
        <w:separator/>
      </w:r>
    </w:p>
  </w:endnote>
  <w:endnote w:type="continuationSeparator" w:id="0">
    <w:p w14:paraId="6613F204" w14:textId="77777777" w:rsidR="005D43CF" w:rsidRDefault="005D43CF" w:rsidP="00D5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36B61" w14:textId="77777777" w:rsidR="005D43CF" w:rsidRDefault="005D43CF" w:rsidP="00D53B35">
      <w:r>
        <w:separator/>
      </w:r>
    </w:p>
  </w:footnote>
  <w:footnote w:type="continuationSeparator" w:id="0">
    <w:p w14:paraId="11B94320" w14:textId="77777777" w:rsidR="005D43CF" w:rsidRDefault="005D43CF" w:rsidP="00D53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342B"/>
    <w:multiLevelType w:val="hybridMultilevel"/>
    <w:tmpl w:val="1700DE8E"/>
    <w:lvl w:ilvl="0" w:tplc="09A8E3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9A8E3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0D23C6"/>
    <w:multiLevelType w:val="hybridMultilevel"/>
    <w:tmpl w:val="75D6208E"/>
    <w:lvl w:ilvl="0" w:tplc="6D804230">
      <w:start w:val="69"/>
      <w:numFmt w:val="bullet"/>
      <w:lvlText w:val=""/>
      <w:lvlJc w:val="left"/>
      <w:pPr>
        <w:ind w:left="2484" w:hanging="360"/>
      </w:pPr>
      <w:rPr>
        <w:rFonts w:ascii="Wingdings" w:eastAsia="Arial Unicode MS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27E65355"/>
    <w:multiLevelType w:val="hybridMultilevel"/>
    <w:tmpl w:val="77A0B8EA"/>
    <w:lvl w:ilvl="0" w:tplc="09A8E3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C92C58"/>
    <w:multiLevelType w:val="hybridMultilevel"/>
    <w:tmpl w:val="B7B8A2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B55B2"/>
    <w:multiLevelType w:val="hybridMultilevel"/>
    <w:tmpl w:val="99DAB7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B5036"/>
    <w:multiLevelType w:val="hybridMultilevel"/>
    <w:tmpl w:val="DBE2FA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A09DD"/>
    <w:multiLevelType w:val="hybridMultilevel"/>
    <w:tmpl w:val="52DC5D68"/>
    <w:lvl w:ilvl="0" w:tplc="E7543DCE">
      <w:start w:val="69"/>
      <w:numFmt w:val="bullet"/>
      <w:lvlText w:val=""/>
      <w:lvlJc w:val="left"/>
      <w:pPr>
        <w:ind w:left="1776" w:hanging="360"/>
      </w:pPr>
      <w:rPr>
        <w:rFonts w:ascii="Wingdings" w:eastAsia="Arial Unicode MS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4A7A6EF2"/>
    <w:multiLevelType w:val="hybridMultilevel"/>
    <w:tmpl w:val="2B8267B4"/>
    <w:lvl w:ilvl="0" w:tplc="09A8E3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17420D"/>
    <w:multiLevelType w:val="hybridMultilevel"/>
    <w:tmpl w:val="753887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9A8E3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9B7A1D"/>
    <w:multiLevelType w:val="hybridMultilevel"/>
    <w:tmpl w:val="0C5C82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C750C"/>
    <w:multiLevelType w:val="hybridMultilevel"/>
    <w:tmpl w:val="ED94F4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92"/>
    <w:rsid w:val="00026443"/>
    <w:rsid w:val="00063CF1"/>
    <w:rsid w:val="00074F30"/>
    <w:rsid w:val="000808DE"/>
    <w:rsid w:val="000C66C1"/>
    <w:rsid w:val="000D4697"/>
    <w:rsid w:val="001916AE"/>
    <w:rsid w:val="001E09F8"/>
    <w:rsid w:val="00241C15"/>
    <w:rsid w:val="00263346"/>
    <w:rsid w:val="00283984"/>
    <w:rsid w:val="002A0D6C"/>
    <w:rsid w:val="002D25DB"/>
    <w:rsid w:val="00352076"/>
    <w:rsid w:val="00367556"/>
    <w:rsid w:val="0039232C"/>
    <w:rsid w:val="003B3088"/>
    <w:rsid w:val="004027B1"/>
    <w:rsid w:val="0041066D"/>
    <w:rsid w:val="00410F7D"/>
    <w:rsid w:val="00440108"/>
    <w:rsid w:val="00472F90"/>
    <w:rsid w:val="004921EA"/>
    <w:rsid w:val="005357BB"/>
    <w:rsid w:val="005602EB"/>
    <w:rsid w:val="005D0EF4"/>
    <w:rsid w:val="005D3016"/>
    <w:rsid w:val="005D43CF"/>
    <w:rsid w:val="006B44EF"/>
    <w:rsid w:val="007268CB"/>
    <w:rsid w:val="0078448F"/>
    <w:rsid w:val="00786C2F"/>
    <w:rsid w:val="007D6F22"/>
    <w:rsid w:val="007F2A65"/>
    <w:rsid w:val="00800688"/>
    <w:rsid w:val="008A3C30"/>
    <w:rsid w:val="008A5AE6"/>
    <w:rsid w:val="008B397F"/>
    <w:rsid w:val="00915E71"/>
    <w:rsid w:val="00917492"/>
    <w:rsid w:val="00917864"/>
    <w:rsid w:val="009959C9"/>
    <w:rsid w:val="009E04CB"/>
    <w:rsid w:val="00A1276D"/>
    <w:rsid w:val="00A2489F"/>
    <w:rsid w:val="00A43F4C"/>
    <w:rsid w:val="00AA56C9"/>
    <w:rsid w:val="00AD64D5"/>
    <w:rsid w:val="00AE2C29"/>
    <w:rsid w:val="00AE3429"/>
    <w:rsid w:val="00AF0EDD"/>
    <w:rsid w:val="00B10585"/>
    <w:rsid w:val="00B16AF5"/>
    <w:rsid w:val="00B433CF"/>
    <w:rsid w:val="00B80031"/>
    <w:rsid w:val="00B84D63"/>
    <w:rsid w:val="00BD2EA9"/>
    <w:rsid w:val="00C34188"/>
    <w:rsid w:val="00C40C59"/>
    <w:rsid w:val="00C90DD7"/>
    <w:rsid w:val="00CC09DD"/>
    <w:rsid w:val="00D532FB"/>
    <w:rsid w:val="00D53B35"/>
    <w:rsid w:val="00D55771"/>
    <w:rsid w:val="00D741C8"/>
    <w:rsid w:val="00D80FF5"/>
    <w:rsid w:val="00D86885"/>
    <w:rsid w:val="00DA2086"/>
    <w:rsid w:val="00DA2A0A"/>
    <w:rsid w:val="00DB3E0E"/>
    <w:rsid w:val="00E13F56"/>
    <w:rsid w:val="00E34111"/>
    <w:rsid w:val="00E54233"/>
    <w:rsid w:val="00E716E5"/>
    <w:rsid w:val="00EB6BF2"/>
    <w:rsid w:val="00EE2E07"/>
    <w:rsid w:val="00EF61F5"/>
    <w:rsid w:val="00FB7742"/>
    <w:rsid w:val="00FE0F9E"/>
    <w:rsid w:val="00FE10F8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8FC9"/>
  <w15:chartTrackingRefBased/>
  <w15:docId w15:val="{9D36D3D5-A12C-B64F-A037-934DC25C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91749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917492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unhideWhenUsed/>
    <w:rsid w:val="009174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Lijstalinea">
    <w:name w:val="List Paragraph"/>
    <w:basedOn w:val="Standaard"/>
    <w:uiPriority w:val="34"/>
    <w:qFormat/>
    <w:rsid w:val="005D0EF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53B3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53B35"/>
  </w:style>
  <w:style w:type="paragraph" w:styleId="Voettekst">
    <w:name w:val="footer"/>
    <w:basedOn w:val="Standaard"/>
    <w:link w:val="VoettekstChar"/>
    <w:uiPriority w:val="99"/>
    <w:unhideWhenUsed/>
    <w:rsid w:val="00D53B3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53B35"/>
  </w:style>
  <w:style w:type="table" w:styleId="Tabelraster">
    <w:name w:val="Table Grid"/>
    <w:basedOn w:val="Standaardtabel"/>
    <w:uiPriority w:val="39"/>
    <w:rsid w:val="00726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6B44E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B44E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B44E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B44E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B44EF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4F3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4F30"/>
    <w:rPr>
      <w:rFonts w:ascii="Segoe UI" w:hAnsi="Segoe UI" w:cs="Segoe UI"/>
      <w:sz w:val="18"/>
      <w:szCs w:val="18"/>
    </w:rPr>
  </w:style>
  <w:style w:type="table" w:customStyle="1" w:styleId="TableNormal">
    <w:name w:val="Table Normal"/>
    <w:rsid w:val="00B8003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eenafstand">
    <w:name w:val="No Spacing"/>
    <w:uiPriority w:val="1"/>
    <w:qFormat/>
    <w:rsid w:val="00E34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6338FB-37BC-4F0A-A23B-38E80C47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C761C936</Template>
  <TotalTime>0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Hagen</dc:creator>
  <cp:keywords/>
  <dc:description/>
  <cp:lastModifiedBy>Piët, J.D. (Joost)</cp:lastModifiedBy>
  <cp:revision>2</cp:revision>
  <dcterms:created xsi:type="dcterms:W3CDTF">2023-04-18T13:45:00Z</dcterms:created>
  <dcterms:modified xsi:type="dcterms:W3CDTF">2023-04-18T13:45:00Z</dcterms:modified>
</cp:coreProperties>
</file>